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3C" w:rsidRPr="00D41A5B" w:rsidRDefault="00932B3C" w:rsidP="00D41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5B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кабинетов</w:t>
      </w:r>
    </w:p>
    <w:p w:rsidR="00D41A5B" w:rsidRPr="00932B3C" w:rsidRDefault="00D41A5B" w:rsidP="00D41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395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7E67" w:rsidRPr="00932B3C">
        <w:rPr>
          <w:rFonts w:ascii="Times New Roman" w:hAnsi="Times New Roman" w:cs="Times New Roman"/>
          <w:sz w:val="28"/>
          <w:szCs w:val="28"/>
        </w:rPr>
        <w:t xml:space="preserve">В детском саду для успешной реализации поставленных задач созданы оптимальные условия: музыкальный, спортивный залы, кабинет обучению </w:t>
      </w:r>
      <w:r>
        <w:rPr>
          <w:rFonts w:ascii="Times New Roman" w:hAnsi="Times New Roman" w:cs="Times New Roman"/>
          <w:sz w:val="28"/>
          <w:szCs w:val="28"/>
        </w:rPr>
        <w:t>татарскому/</w:t>
      </w:r>
      <w:r w:rsidR="00CF7E67" w:rsidRPr="00932B3C">
        <w:rPr>
          <w:rFonts w:ascii="Times New Roman" w:hAnsi="Times New Roman" w:cs="Times New Roman"/>
          <w:sz w:val="28"/>
          <w:szCs w:val="28"/>
        </w:rPr>
        <w:t>родному языку, 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CF7E67" w:rsidRPr="00932B3C">
        <w:rPr>
          <w:rFonts w:ascii="Times New Roman" w:hAnsi="Times New Roman" w:cs="Times New Roman"/>
          <w:sz w:val="28"/>
          <w:szCs w:val="28"/>
        </w:rPr>
        <w:t xml:space="preserve">педагога-психолога, кабинет учителя-логопеда, </w:t>
      </w:r>
      <w:r w:rsidR="00711395" w:rsidRPr="00932B3C">
        <w:rPr>
          <w:rFonts w:ascii="Times New Roman" w:hAnsi="Times New Roman" w:cs="Times New Roman"/>
          <w:sz w:val="28"/>
          <w:szCs w:val="28"/>
        </w:rPr>
        <w:t>методический кабинет,</w:t>
      </w:r>
      <w:r>
        <w:rPr>
          <w:rFonts w:ascii="Times New Roman" w:hAnsi="Times New Roman" w:cs="Times New Roman"/>
          <w:sz w:val="28"/>
          <w:szCs w:val="28"/>
        </w:rPr>
        <w:t xml:space="preserve"> кабинет дополнительных услуг,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="00CF7E67" w:rsidRPr="00932B3C">
        <w:rPr>
          <w:rFonts w:ascii="Times New Roman" w:hAnsi="Times New Roman" w:cs="Times New Roman"/>
          <w:sz w:val="28"/>
          <w:szCs w:val="28"/>
        </w:rPr>
        <w:t>медицинский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кабинет (процедурный, перевязочный)</w:t>
      </w:r>
      <w:r w:rsidR="00CF7E67" w:rsidRPr="00932B3C">
        <w:rPr>
          <w:rFonts w:ascii="Times New Roman" w:hAnsi="Times New Roman" w:cs="Times New Roman"/>
          <w:sz w:val="28"/>
          <w:szCs w:val="28"/>
        </w:rPr>
        <w:t xml:space="preserve">, </w:t>
      </w:r>
      <w:r w:rsidR="00711395" w:rsidRPr="00932B3C">
        <w:rPr>
          <w:rFonts w:ascii="Times New Roman" w:hAnsi="Times New Roman" w:cs="Times New Roman"/>
          <w:sz w:val="28"/>
          <w:szCs w:val="28"/>
        </w:rPr>
        <w:t>которые</w:t>
      </w:r>
      <w:r w:rsidR="00CF7E67" w:rsidRPr="00932B3C">
        <w:rPr>
          <w:rFonts w:ascii="Times New Roman" w:hAnsi="Times New Roman" w:cs="Times New Roman"/>
          <w:sz w:val="28"/>
          <w:szCs w:val="28"/>
        </w:rPr>
        <w:t xml:space="preserve">  оснащены всем необходимым оборудованием. На территории </w:t>
      </w:r>
      <w:r w:rsidR="00711395" w:rsidRPr="00932B3C">
        <w:rPr>
          <w:rFonts w:ascii="Times New Roman" w:hAnsi="Times New Roman" w:cs="Times New Roman"/>
          <w:sz w:val="28"/>
          <w:szCs w:val="28"/>
        </w:rPr>
        <w:t>детского сада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групповых участков с теневыми навесами, </w:t>
      </w:r>
      <w:r w:rsidR="00CF7E67" w:rsidRPr="00932B3C">
        <w:rPr>
          <w:rFonts w:ascii="Times New Roman" w:hAnsi="Times New Roman" w:cs="Times New Roman"/>
          <w:sz w:val="28"/>
          <w:szCs w:val="28"/>
        </w:rPr>
        <w:t>спортивная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и игровая </w:t>
      </w:r>
      <w:r w:rsidR="00CF7E67" w:rsidRPr="00932B3C">
        <w:rPr>
          <w:rFonts w:ascii="Times New Roman" w:hAnsi="Times New Roman" w:cs="Times New Roman"/>
          <w:sz w:val="28"/>
          <w:szCs w:val="28"/>
        </w:rPr>
        <w:t xml:space="preserve">площадка. </w:t>
      </w:r>
    </w:p>
    <w:p w:rsidR="00711395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7E67" w:rsidRPr="00932B3C">
        <w:rPr>
          <w:rFonts w:ascii="Times New Roman" w:hAnsi="Times New Roman" w:cs="Times New Roman"/>
          <w:sz w:val="28"/>
          <w:szCs w:val="28"/>
        </w:rPr>
        <w:t>Площадь групповых помещений соответствует санитарным нормам. Каждая возрастная группа имеет отдельную спальную комнату. Все группы просторные, укомплектованы мебелью, игровыми, развивающими и коррекционными пособиями,  с учётом возрастных особенностей и потребностей детей.В каждой группе рационально расположены игровые зоны с достаточным количеством игрушек,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дидактического материала, учебно-методических пособий.</w:t>
      </w:r>
    </w:p>
    <w:p w:rsidR="00CF7E67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7E67" w:rsidRPr="00932B3C">
        <w:rPr>
          <w:rFonts w:ascii="Times New Roman" w:hAnsi="Times New Roman" w:cs="Times New Roman"/>
          <w:sz w:val="28"/>
          <w:szCs w:val="28"/>
        </w:rPr>
        <w:t>Созданы условия для самостоятельного активного и целенаправленного действия детей во всех видах деятельности: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1. Игровые уголки в соответствии с возрастом.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2. Физкультурные уголки для развития двигательной деятельности.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3.Уголки изобразительной, конструктивной, музыкальной и театрализованной деятельности для развития творчества детей.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4. Природные уголки для воспитания экологической культуры.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5. Уголки для развития речи и познавательной деятельности.</w:t>
      </w:r>
    </w:p>
    <w:p w:rsidR="00CF7E67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7E67" w:rsidRPr="00932B3C">
        <w:rPr>
          <w:rFonts w:ascii="Times New Roman" w:hAnsi="Times New Roman" w:cs="Times New Roman"/>
          <w:sz w:val="28"/>
          <w:szCs w:val="28"/>
        </w:rPr>
        <w:t>Расположение мебели, игрушек и другого оборудования отвечает требованиям техники безопасности, санитарно-гигиеническим нормам. Территория, прилегающая к зданию и используемая для прогулок, рассматривается как часть развивающего пространства, в пределах которого осуществляется игровая, трудовая и свободная деятельность детей.</w:t>
      </w:r>
    </w:p>
    <w:p w:rsidR="00CF7E67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7E67" w:rsidRPr="00932B3C">
        <w:rPr>
          <w:rFonts w:ascii="Times New Roman" w:hAnsi="Times New Roman" w:cs="Times New Roman"/>
          <w:sz w:val="28"/>
          <w:szCs w:val="28"/>
        </w:rPr>
        <w:t>В целом содержание предметно-развивающей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:rsidR="00932B3C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 xml:space="preserve">В </w:t>
      </w:r>
      <w:r w:rsidR="00711395" w:rsidRPr="00932B3C">
        <w:rPr>
          <w:rFonts w:ascii="Times New Roman" w:hAnsi="Times New Roman" w:cs="Times New Roman"/>
          <w:sz w:val="28"/>
          <w:szCs w:val="28"/>
        </w:rPr>
        <w:t>д</w:t>
      </w:r>
      <w:r w:rsidRPr="00932B3C">
        <w:rPr>
          <w:rFonts w:ascii="Times New Roman" w:hAnsi="Times New Roman" w:cs="Times New Roman"/>
          <w:sz w:val="28"/>
          <w:szCs w:val="28"/>
        </w:rPr>
        <w:t>етск</w:t>
      </w:r>
      <w:r w:rsidR="00711395" w:rsidRPr="00932B3C">
        <w:rPr>
          <w:rFonts w:ascii="Times New Roman" w:hAnsi="Times New Roman" w:cs="Times New Roman"/>
          <w:sz w:val="28"/>
          <w:szCs w:val="28"/>
        </w:rPr>
        <w:t>ом</w:t>
      </w:r>
      <w:r w:rsidRPr="00932B3C">
        <w:rPr>
          <w:rFonts w:ascii="Times New Roman" w:hAnsi="Times New Roman" w:cs="Times New Roman"/>
          <w:sz w:val="28"/>
          <w:szCs w:val="28"/>
        </w:rPr>
        <w:t xml:space="preserve"> сад</w:t>
      </w:r>
      <w:r w:rsidR="00711395" w:rsidRPr="00932B3C">
        <w:rPr>
          <w:rFonts w:ascii="Times New Roman" w:hAnsi="Times New Roman" w:cs="Times New Roman"/>
          <w:sz w:val="28"/>
          <w:szCs w:val="28"/>
        </w:rPr>
        <w:t>у</w:t>
      </w:r>
      <w:r w:rsidR="003B58D2"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>функционируют</w:t>
      </w:r>
      <w:r w:rsidR="00932B3C" w:rsidRPr="00932B3C">
        <w:rPr>
          <w:rFonts w:ascii="Times New Roman" w:hAnsi="Times New Roman" w:cs="Times New Roman"/>
          <w:sz w:val="28"/>
          <w:szCs w:val="28"/>
        </w:rPr>
        <w:t>:</w:t>
      </w:r>
    </w:p>
    <w:p w:rsidR="00932B3C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логопедические  группы, ориентированные</w:t>
      </w:r>
      <w:r w:rsidR="00932B3C" w:rsidRPr="00932B3C">
        <w:rPr>
          <w:rFonts w:ascii="Times New Roman" w:hAnsi="Times New Roman" w:cs="Times New Roman"/>
          <w:sz w:val="28"/>
          <w:szCs w:val="28"/>
        </w:rPr>
        <w:t xml:space="preserve"> на детей 5-7 лет с тяжелыми нарушениями речи (ОНР);</w:t>
      </w:r>
    </w:p>
    <w:p w:rsidR="00932B3C" w:rsidRPr="00932B3C" w:rsidRDefault="003B58D2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2B3C" w:rsidRPr="00932B3C">
        <w:rPr>
          <w:rFonts w:ascii="Times New Roman" w:hAnsi="Times New Roman" w:cs="Times New Roman"/>
          <w:sz w:val="28"/>
          <w:szCs w:val="28"/>
        </w:rPr>
        <w:t>Созданы все условия для обучения детей дошкольного возраста с  учетом их особенностей психофизического и речевого развития и индивидуальных возможностей. Имеется кабинет учителя-логопеда</w:t>
      </w:r>
      <w:proofErr w:type="gramStart"/>
      <w:r w:rsidR="00653FD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932B3C" w:rsidRPr="00932B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32B3C" w:rsidRPr="00932B3C">
        <w:rPr>
          <w:rFonts w:ascii="Times New Roman" w:hAnsi="Times New Roman" w:cs="Times New Roman"/>
          <w:sz w:val="28"/>
          <w:szCs w:val="28"/>
        </w:rPr>
        <w:t>снащенные специальным оборудованием и методическими пособиями.</w:t>
      </w:r>
    </w:p>
    <w:p w:rsidR="00932B3C" w:rsidRDefault="00932B3C" w:rsidP="00932B3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932B3C" w:rsidSect="00932B3C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F7E67"/>
    <w:rsid w:val="000D32C0"/>
    <w:rsid w:val="003B58D2"/>
    <w:rsid w:val="00653FD8"/>
    <w:rsid w:val="00711395"/>
    <w:rsid w:val="00932B3C"/>
    <w:rsid w:val="00974CCF"/>
    <w:rsid w:val="00991A33"/>
    <w:rsid w:val="00CF7E67"/>
    <w:rsid w:val="00D41A5B"/>
    <w:rsid w:val="00EA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33"/>
  </w:style>
  <w:style w:type="paragraph" w:styleId="1">
    <w:name w:val="heading 1"/>
    <w:basedOn w:val="a"/>
    <w:link w:val="10"/>
    <w:uiPriority w:val="9"/>
    <w:qFormat/>
    <w:rsid w:val="0093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F7E67"/>
    <w:rPr>
      <w:i/>
      <w:iCs/>
    </w:rPr>
  </w:style>
  <w:style w:type="character" w:styleId="a5">
    <w:name w:val="Hyperlink"/>
    <w:basedOn w:val="a0"/>
    <w:uiPriority w:val="99"/>
    <w:unhideWhenUsed/>
    <w:rsid w:val="00CF7E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F7E67"/>
    <w:rPr>
      <w:i/>
      <w:iCs/>
    </w:rPr>
  </w:style>
  <w:style w:type="character" w:styleId="a5">
    <w:name w:val="Hyperlink"/>
    <w:basedOn w:val="a0"/>
    <w:uiPriority w:val="99"/>
    <w:unhideWhenUsed/>
    <w:rsid w:val="00CF7E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Я</cp:lastModifiedBy>
  <cp:revision>4</cp:revision>
  <dcterms:created xsi:type="dcterms:W3CDTF">2022-10-24T13:17:00Z</dcterms:created>
  <dcterms:modified xsi:type="dcterms:W3CDTF">2022-10-28T11:49:00Z</dcterms:modified>
</cp:coreProperties>
</file>